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E204" w14:textId="79708A47" w:rsidR="00C308A9" w:rsidRPr="008D378F" w:rsidRDefault="008D378F" w:rsidP="00E96386">
      <w:pPr>
        <w:pStyle w:val="Heading1"/>
        <w:spacing w:before="0" w:after="120" w:line="240" w:lineRule="auto"/>
        <w:rPr>
          <w:rFonts w:ascii="Aptos" w:hAnsi="Aptos"/>
          <w:b/>
          <w:bCs/>
          <w:color w:val="000000" w:themeColor="text1"/>
          <w:sz w:val="44"/>
          <w:szCs w:val="44"/>
        </w:rPr>
      </w:pPr>
      <w:r w:rsidRPr="008D378F">
        <w:rPr>
          <w:rFonts w:ascii="Aptos" w:hAnsi="Aptos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D521B" wp14:editId="3F41CBCF">
                <wp:simplePos x="0" y="0"/>
                <wp:positionH relativeFrom="column">
                  <wp:posOffset>0</wp:posOffset>
                </wp:positionH>
                <wp:positionV relativeFrom="paragraph">
                  <wp:posOffset>728980</wp:posOffset>
                </wp:positionV>
                <wp:extent cx="969645" cy="59055"/>
                <wp:effectExtent l="0" t="0" r="8255" b="17145"/>
                <wp:wrapNone/>
                <wp:docPr id="1202501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590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00EC74" id="Rectangle 1" o:spid="_x0000_s1026" style="position:absolute;margin-left:0;margin-top:57.4pt;width:76.35pt;height: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" fillcolor="#ffc000" strokecolor="#ffc000" strokeweight="1pt"/>
            </w:pict>
          </mc:Fallback>
        </mc:AlternateContent>
      </w:r>
      <w:r w:rsidR="00C308A9" w:rsidRPr="008D378F">
        <w:rPr>
          <w:rFonts w:ascii="Aptos" w:hAnsi="Aptos"/>
          <w:b/>
          <w:bCs/>
          <w:color w:val="000000" w:themeColor="text1"/>
          <w:sz w:val="44"/>
          <w:szCs w:val="44"/>
        </w:rPr>
        <w:t xml:space="preserve">Tips for NIH Training Grant (T32/T35) </w:t>
      </w:r>
      <w:r w:rsidR="00A9667E">
        <w:rPr>
          <w:rFonts w:ascii="Aptos" w:hAnsi="Aptos"/>
          <w:b/>
          <w:bCs/>
          <w:color w:val="000000" w:themeColor="text1"/>
          <w:sz w:val="44"/>
          <w:szCs w:val="44"/>
        </w:rPr>
        <w:t xml:space="preserve">Grant </w:t>
      </w:r>
      <w:r w:rsidR="00C308A9" w:rsidRPr="008D378F">
        <w:rPr>
          <w:rFonts w:ascii="Aptos" w:hAnsi="Aptos"/>
          <w:b/>
          <w:bCs/>
          <w:color w:val="000000" w:themeColor="text1"/>
          <w:sz w:val="44"/>
          <w:szCs w:val="44"/>
        </w:rPr>
        <w:t>Applications</w:t>
      </w:r>
    </w:p>
    <w:p w14:paraId="41924A1A" w14:textId="6980C940" w:rsidR="00C308A9" w:rsidRPr="000D3E85" w:rsidRDefault="00064902" w:rsidP="008D378F">
      <w:pPr>
        <w:spacing w:before="240" w:after="0" w:line="240" w:lineRule="auto"/>
        <w:rPr>
          <w:rFonts w:ascii="Aptos" w:hAnsi="Aptos"/>
          <w:sz w:val="20"/>
          <w:szCs w:val="20"/>
        </w:rPr>
      </w:pPr>
      <w:r w:rsidRPr="00064902">
        <w:rPr>
          <w:rFonts w:ascii="Aptos" w:hAnsi="Aptos"/>
          <w:sz w:val="20"/>
          <w:szCs w:val="20"/>
        </w:rPr>
        <w:t xml:space="preserve">Below are some general considerations for investigators and administrators who are preparing an NIH T32/T35 Training Grant application. The information is based on our experience and </w:t>
      </w:r>
      <w:r w:rsidR="00C308A9" w:rsidRPr="00064902">
        <w:rPr>
          <w:rFonts w:ascii="Aptos" w:hAnsi="Aptos"/>
          <w:sz w:val="20"/>
          <w:szCs w:val="20"/>
        </w:rPr>
        <w:t xml:space="preserve">key takeaways from discussions with investigators </w:t>
      </w:r>
      <w:r w:rsidRPr="00064902">
        <w:rPr>
          <w:rFonts w:ascii="Aptos" w:hAnsi="Aptos"/>
          <w:sz w:val="20"/>
          <w:szCs w:val="20"/>
        </w:rPr>
        <w:t xml:space="preserve">who have received </w:t>
      </w:r>
      <w:r w:rsidR="005C214C">
        <w:rPr>
          <w:rFonts w:ascii="Aptos" w:hAnsi="Aptos"/>
          <w:sz w:val="20"/>
          <w:szCs w:val="20"/>
        </w:rPr>
        <w:t xml:space="preserve">awards </w:t>
      </w:r>
      <w:r w:rsidRPr="00064902">
        <w:rPr>
          <w:rFonts w:ascii="Aptos" w:hAnsi="Aptos"/>
          <w:sz w:val="20"/>
          <w:szCs w:val="20"/>
        </w:rPr>
        <w:t xml:space="preserve">and/or reviewed these types of </w:t>
      </w:r>
      <w:r w:rsidR="00C308A9" w:rsidRPr="00064902">
        <w:rPr>
          <w:rFonts w:ascii="Aptos" w:hAnsi="Aptos"/>
          <w:sz w:val="20"/>
          <w:szCs w:val="20"/>
        </w:rPr>
        <w:t>applications.</w:t>
      </w:r>
      <w:r w:rsidR="00E96386">
        <w:rPr>
          <w:rFonts w:ascii="Aptos" w:hAnsi="Aptos"/>
          <w:sz w:val="20"/>
          <w:szCs w:val="20"/>
        </w:rPr>
        <w:t xml:space="preserve"> </w:t>
      </w:r>
      <w:r w:rsidR="00E96386" w:rsidRPr="008559FA">
        <w:rPr>
          <w:rFonts w:ascii="Aptos" w:hAnsi="Aptos"/>
          <w:b/>
          <w:bCs/>
          <w:sz w:val="20"/>
          <w:szCs w:val="20"/>
        </w:rPr>
        <w:t xml:space="preserve">Most importantly, make sure to read the funding announcement and application guidance thoroughly. </w:t>
      </w:r>
    </w:p>
    <w:p w14:paraId="24319380" w14:textId="77777777" w:rsidR="00C308A9" w:rsidRPr="00612788" w:rsidRDefault="00C308A9" w:rsidP="000D3E85">
      <w:pPr>
        <w:pStyle w:val="Heading2"/>
      </w:pPr>
      <w:r w:rsidRPr="00612788">
        <w:t>Mentor Pool</w:t>
      </w:r>
    </w:p>
    <w:p w14:paraId="44EF8029" w14:textId="37CDF788" w:rsidR="00C5357C" w:rsidRPr="00C5357C" w:rsidRDefault="00C5357C" w:rsidP="00C5357C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>In general, aim for a 3:1 ratio of mentors</w:t>
      </w:r>
      <w:r w:rsidR="00290677">
        <w:rPr>
          <w:rFonts w:ascii="Aptos" w:hAnsi="Aptos"/>
        </w:rPr>
        <w:t xml:space="preserve"> to </w:t>
      </w:r>
      <w:r>
        <w:rPr>
          <w:rFonts w:ascii="Aptos" w:hAnsi="Aptos"/>
        </w:rPr>
        <w:t>trainees.</w:t>
      </w:r>
    </w:p>
    <w:p w14:paraId="32CC7240" w14:textId="455E1243" w:rsidR="005C214C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Include a mix of junior and senior facult</w:t>
      </w:r>
      <w:r>
        <w:rPr>
          <w:rFonts w:ascii="Aptos" w:hAnsi="Aptos"/>
        </w:rPr>
        <w:t>y</w:t>
      </w:r>
      <w:r w:rsidR="000D29E5">
        <w:rPr>
          <w:rFonts w:ascii="Aptos" w:hAnsi="Aptos"/>
        </w:rPr>
        <w:t>, f</w:t>
      </w:r>
      <w:r w:rsidR="005C214C">
        <w:rPr>
          <w:rFonts w:ascii="Aptos" w:hAnsi="Aptos"/>
        </w:rPr>
        <w:t>or example:</w:t>
      </w:r>
    </w:p>
    <w:p w14:paraId="72AEE643" w14:textId="07443B5B" w:rsidR="005C214C" w:rsidRPr="004878A8" w:rsidRDefault="005C214C" w:rsidP="000D29E5">
      <w:pPr>
        <w:pStyle w:val="ListBullet"/>
        <w:numPr>
          <w:ilvl w:val="0"/>
          <w:numId w:val="7"/>
        </w:numPr>
        <w:spacing w:after="0" w:line="240" w:lineRule="auto"/>
        <w:rPr>
          <w:rFonts w:ascii="Aptos" w:hAnsi="Aptos"/>
        </w:rPr>
      </w:pPr>
      <w:r w:rsidRPr="004878A8">
        <w:rPr>
          <w:rFonts w:ascii="Aptos" w:hAnsi="Aptos"/>
        </w:rPr>
        <w:t>Full Professors (50%)</w:t>
      </w:r>
      <w:r w:rsidR="004878A8">
        <w:rPr>
          <w:rFonts w:ascii="Aptos" w:hAnsi="Aptos"/>
        </w:rPr>
        <w:t>,</w:t>
      </w:r>
      <w:r w:rsidRPr="004878A8">
        <w:rPr>
          <w:rFonts w:ascii="Aptos" w:hAnsi="Aptos"/>
        </w:rPr>
        <w:t xml:space="preserve"> Associate Professors (25%)</w:t>
      </w:r>
      <w:r w:rsidR="004878A8">
        <w:rPr>
          <w:rFonts w:ascii="Aptos" w:hAnsi="Aptos"/>
        </w:rPr>
        <w:t>,</w:t>
      </w:r>
      <w:r w:rsidRPr="004878A8">
        <w:rPr>
          <w:rFonts w:ascii="Aptos" w:hAnsi="Aptos"/>
        </w:rPr>
        <w:t xml:space="preserve"> Assistant Professors (25%)</w:t>
      </w:r>
      <w:r w:rsidR="009C2218">
        <w:rPr>
          <w:rFonts w:ascii="Aptos" w:hAnsi="Aptos"/>
        </w:rPr>
        <w:t>,</w:t>
      </w:r>
      <w:r w:rsidR="004878A8">
        <w:rPr>
          <w:rFonts w:ascii="Aptos" w:hAnsi="Aptos"/>
        </w:rPr>
        <w:t xml:space="preserve"> or</w:t>
      </w:r>
    </w:p>
    <w:p w14:paraId="1CF456FD" w14:textId="3571BDB3" w:rsidR="00C308A9" w:rsidRPr="004878A8" w:rsidRDefault="005C214C" w:rsidP="000D29E5">
      <w:pPr>
        <w:pStyle w:val="ListBullet"/>
        <w:numPr>
          <w:ilvl w:val="0"/>
          <w:numId w:val="7"/>
        </w:numPr>
        <w:spacing w:after="0" w:line="240" w:lineRule="auto"/>
        <w:rPr>
          <w:rFonts w:ascii="Aptos" w:hAnsi="Aptos"/>
        </w:rPr>
      </w:pPr>
      <w:r w:rsidRPr="004878A8">
        <w:rPr>
          <w:rFonts w:ascii="Aptos" w:hAnsi="Aptos"/>
        </w:rPr>
        <w:t>Full Professors (33%)</w:t>
      </w:r>
      <w:r w:rsidR="004878A8">
        <w:rPr>
          <w:rFonts w:ascii="Aptos" w:hAnsi="Aptos"/>
        </w:rPr>
        <w:t>,</w:t>
      </w:r>
      <w:r w:rsidRPr="004878A8">
        <w:rPr>
          <w:rFonts w:ascii="Aptos" w:hAnsi="Aptos"/>
        </w:rPr>
        <w:t xml:space="preserve"> Associate Professors (33%)</w:t>
      </w:r>
      <w:r w:rsidR="004878A8">
        <w:rPr>
          <w:rFonts w:ascii="Aptos" w:hAnsi="Aptos"/>
        </w:rPr>
        <w:t>,</w:t>
      </w:r>
      <w:r w:rsidRPr="004878A8">
        <w:rPr>
          <w:rFonts w:ascii="Aptos" w:hAnsi="Aptos"/>
        </w:rPr>
        <w:t xml:space="preserve"> Assistant Professors (33%)</w:t>
      </w:r>
      <w:r w:rsidR="004878A8">
        <w:rPr>
          <w:rFonts w:ascii="Aptos" w:hAnsi="Aptos"/>
        </w:rPr>
        <w:t>.</w:t>
      </w:r>
    </w:p>
    <w:p w14:paraId="02B4DB16" w14:textId="77777777" w:rsidR="005C7F3F" w:rsidRPr="000D3E85" w:rsidRDefault="005C7F3F" w:rsidP="005C7F3F">
      <w:pPr>
        <w:pStyle w:val="ListBullet"/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Ensure all program faculty complete formal mentor training and periodic refreshers. </w:t>
      </w:r>
    </w:p>
    <w:p w14:paraId="64B9F84E" w14:textId="21A0953B" w:rsidR="00C308A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Pair junior faculty with senior faculty </w:t>
      </w:r>
      <w:r w:rsidR="005C7F3F">
        <w:rPr>
          <w:rFonts w:ascii="Aptos" w:hAnsi="Aptos"/>
        </w:rPr>
        <w:t>for additional opportunities for mentor training.</w:t>
      </w:r>
    </w:p>
    <w:p w14:paraId="06C28E67" w14:textId="77777777" w:rsidR="00C308A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>Ensure m</w:t>
      </w:r>
      <w:r w:rsidRPr="00612788">
        <w:rPr>
          <w:rFonts w:ascii="Aptos" w:hAnsi="Aptos"/>
        </w:rPr>
        <w:t>ost mentors have NIH funding; a few exceptions are acceptable.</w:t>
      </w:r>
    </w:p>
    <w:p w14:paraId="70DDCACD" w14:textId="3B8851B2" w:rsidR="00C308A9" w:rsidRPr="00AE5CCA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Demonstrate faculty expertise across the full breadth of the field relevant for </w:t>
      </w:r>
      <w:r w:rsidR="00023BD6">
        <w:rPr>
          <w:rFonts w:ascii="Aptos" w:hAnsi="Aptos"/>
        </w:rPr>
        <w:t xml:space="preserve">the </w:t>
      </w:r>
      <w:r>
        <w:rPr>
          <w:rFonts w:ascii="Aptos" w:hAnsi="Aptos"/>
        </w:rPr>
        <w:t>training grant as made evident by grants and publications.</w:t>
      </w:r>
    </w:p>
    <w:p w14:paraId="0503A59F" w14:textId="090CB04F" w:rsidR="00C308A9" w:rsidRDefault="00C308A9" w:rsidP="000D3E85">
      <w:pPr>
        <w:pStyle w:val="ListBullet"/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Use tables to show faculty rank, funding, and mentoring experience and highlight key aspects within the text.</w:t>
      </w:r>
    </w:p>
    <w:p w14:paraId="77F58067" w14:textId="77777777" w:rsidR="00C308A9" w:rsidRPr="00612788" w:rsidRDefault="00C308A9" w:rsidP="000D3E85">
      <w:pPr>
        <w:pStyle w:val="Heading2"/>
      </w:pPr>
      <w:r w:rsidRPr="00612788">
        <w:t>Institutional Support</w:t>
      </w:r>
    </w:p>
    <w:p w14:paraId="204BDFBD" w14:textId="77777777" w:rsidR="00C308A9" w:rsidRPr="00612788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Provide protected time for Program Directors</w:t>
      </w:r>
      <w:r>
        <w:rPr>
          <w:rFonts w:ascii="Aptos" w:hAnsi="Aptos"/>
        </w:rPr>
        <w:t xml:space="preserve"> </w:t>
      </w:r>
      <w:r w:rsidRPr="00612788">
        <w:rPr>
          <w:rFonts w:ascii="Aptos" w:hAnsi="Aptos"/>
        </w:rPr>
        <w:t>(e.g., at least 10% effort).</w:t>
      </w:r>
    </w:p>
    <w:p w14:paraId="19D313EE" w14:textId="77777777" w:rsidR="00C308A9" w:rsidRPr="00612788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Include administrative and recruitment support.</w:t>
      </w:r>
    </w:p>
    <w:p w14:paraId="51B042C3" w14:textId="77777777" w:rsidR="00C308A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Mention facilities, cores, and training infrastructure.</w:t>
      </w:r>
    </w:p>
    <w:p w14:paraId="71FE209B" w14:textId="2C9C5EB5" w:rsidR="00C308A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>Mention in-kind support</w:t>
      </w:r>
      <w:r w:rsidR="00862A54">
        <w:rPr>
          <w:rFonts w:ascii="Aptos" w:hAnsi="Aptos"/>
        </w:rPr>
        <w:t>.</w:t>
      </w:r>
      <w:r w:rsidR="000D3E85">
        <w:rPr>
          <w:rFonts w:ascii="Aptos" w:hAnsi="Aptos"/>
        </w:rPr>
        <w:t xml:space="preserve"> </w:t>
      </w:r>
      <w:r w:rsidR="00862A54">
        <w:rPr>
          <w:rFonts w:ascii="Aptos" w:hAnsi="Aptos"/>
        </w:rPr>
        <w:t>F</w:t>
      </w:r>
      <w:r w:rsidR="000D3E85">
        <w:rPr>
          <w:rFonts w:ascii="Aptos" w:hAnsi="Aptos"/>
        </w:rPr>
        <w:t>or example:</w:t>
      </w:r>
    </w:p>
    <w:p w14:paraId="3D35DE7C" w14:textId="7FBFB36D" w:rsidR="00C308A9" w:rsidRPr="004878A8" w:rsidRDefault="00862A54" w:rsidP="000D3E85">
      <w:pPr>
        <w:pStyle w:val="ListBullet"/>
        <w:numPr>
          <w:ilvl w:val="0"/>
          <w:numId w:val="6"/>
        </w:numPr>
        <w:spacing w:after="0" w:line="240" w:lineRule="auto"/>
        <w:rPr>
          <w:rFonts w:ascii="Aptos" w:hAnsi="Aptos"/>
        </w:rPr>
      </w:pPr>
      <w:r w:rsidRPr="004878A8">
        <w:rPr>
          <w:rFonts w:ascii="Aptos" w:hAnsi="Aptos"/>
        </w:rPr>
        <w:t>f</w:t>
      </w:r>
      <w:r w:rsidR="00C308A9" w:rsidRPr="004878A8">
        <w:rPr>
          <w:rFonts w:ascii="Aptos" w:hAnsi="Aptos"/>
        </w:rPr>
        <w:t xml:space="preserve">irst-year fellowships supported by </w:t>
      </w:r>
      <w:r w:rsidR="00280DE7" w:rsidRPr="004878A8">
        <w:rPr>
          <w:rFonts w:ascii="Aptos" w:hAnsi="Aptos"/>
        </w:rPr>
        <w:t>c</w:t>
      </w:r>
      <w:r w:rsidR="00C308A9" w:rsidRPr="004878A8">
        <w:rPr>
          <w:rFonts w:ascii="Aptos" w:hAnsi="Aptos"/>
        </w:rPr>
        <w:t>ollege</w:t>
      </w:r>
      <w:r w:rsidR="00280DE7" w:rsidRPr="004878A8">
        <w:rPr>
          <w:rFonts w:ascii="Aptos" w:hAnsi="Aptos"/>
        </w:rPr>
        <w:t>, department, institute, or center</w:t>
      </w:r>
      <w:r w:rsidRPr="004878A8">
        <w:rPr>
          <w:rFonts w:ascii="Aptos" w:hAnsi="Aptos"/>
        </w:rPr>
        <w:t>, or</w:t>
      </w:r>
    </w:p>
    <w:p w14:paraId="12C0C0F0" w14:textId="65DA3EC6" w:rsidR="00C308A9" w:rsidRPr="004878A8" w:rsidRDefault="00862A54" w:rsidP="000D3E85">
      <w:pPr>
        <w:pStyle w:val="ListBullet"/>
        <w:numPr>
          <w:ilvl w:val="0"/>
          <w:numId w:val="6"/>
        </w:numPr>
        <w:spacing w:after="0" w:line="240" w:lineRule="auto"/>
        <w:rPr>
          <w:rFonts w:ascii="Aptos" w:hAnsi="Aptos"/>
        </w:rPr>
      </w:pPr>
      <w:r w:rsidRPr="004878A8">
        <w:rPr>
          <w:rFonts w:ascii="Aptos" w:hAnsi="Aptos"/>
        </w:rPr>
        <w:t>s</w:t>
      </w:r>
      <w:r w:rsidR="00C308A9" w:rsidRPr="004878A8">
        <w:rPr>
          <w:rFonts w:ascii="Aptos" w:hAnsi="Aptos"/>
        </w:rPr>
        <w:t>upport for activities and travel</w:t>
      </w:r>
      <w:r w:rsidR="000D29E5" w:rsidRPr="004878A8">
        <w:rPr>
          <w:rFonts w:ascii="Aptos" w:hAnsi="Aptos"/>
        </w:rPr>
        <w:t>.</w:t>
      </w:r>
    </w:p>
    <w:p w14:paraId="07B672E9" w14:textId="77777777" w:rsidR="00C308A9" w:rsidRPr="00612788" w:rsidRDefault="00C308A9" w:rsidP="000D3E85">
      <w:pPr>
        <w:pStyle w:val="Heading2"/>
      </w:pPr>
      <w:r w:rsidRPr="00612788">
        <w:t>Program Structure and Leadership</w:t>
      </w:r>
    </w:p>
    <w:p w14:paraId="7D62FF33" w14:textId="65684B68" w:rsidR="00C308A9" w:rsidRPr="00612788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Clearly define roles and responsibilities</w:t>
      </w:r>
      <w:r w:rsidR="00C53DAC">
        <w:rPr>
          <w:rFonts w:ascii="Aptos" w:hAnsi="Aptos"/>
        </w:rPr>
        <w:t>.</w:t>
      </w:r>
    </w:p>
    <w:p w14:paraId="59E54E52" w14:textId="22B7014B" w:rsidR="00C308A9" w:rsidRPr="007E503A" w:rsidRDefault="00C308A9" w:rsidP="000D3E85">
      <w:pPr>
        <w:pStyle w:val="ListBullet"/>
        <w:numPr>
          <w:ilvl w:val="0"/>
          <w:numId w:val="5"/>
        </w:numPr>
        <w:spacing w:after="0" w:line="240" w:lineRule="auto"/>
        <w:rPr>
          <w:rFonts w:ascii="Aptos" w:hAnsi="Aptos"/>
        </w:rPr>
      </w:pPr>
      <w:r w:rsidRPr="007E503A">
        <w:rPr>
          <w:rFonts w:ascii="Aptos" w:hAnsi="Aptos"/>
        </w:rPr>
        <w:t>Director or Co-Directors:</w:t>
      </w:r>
      <w:r w:rsidR="00023BD6" w:rsidRPr="007E503A">
        <w:rPr>
          <w:rFonts w:ascii="Aptos" w:hAnsi="Aptos"/>
        </w:rPr>
        <w:t xml:space="preserve"> </w:t>
      </w:r>
      <w:r w:rsidR="000D3E85" w:rsidRPr="007E503A">
        <w:rPr>
          <w:rFonts w:ascii="Aptos" w:hAnsi="Aptos"/>
        </w:rPr>
        <w:t xml:space="preserve">evidence of leadership abilities and funding success; </w:t>
      </w:r>
      <w:r w:rsidR="00023BD6" w:rsidRPr="007E503A">
        <w:rPr>
          <w:rFonts w:ascii="Aptos" w:hAnsi="Aptos"/>
        </w:rPr>
        <w:t xml:space="preserve">provide </w:t>
      </w:r>
      <w:r w:rsidRPr="007E503A">
        <w:rPr>
          <w:rFonts w:ascii="Aptos" w:hAnsi="Aptos"/>
        </w:rPr>
        <w:t>evidence of collaboration or ability to work together; plan for conflict resolution.</w:t>
      </w:r>
    </w:p>
    <w:p w14:paraId="4CFA974D" w14:textId="7EA0EF61" w:rsidR="00C308A9" w:rsidRPr="007E503A" w:rsidRDefault="00C308A9" w:rsidP="000D3E85">
      <w:pPr>
        <w:pStyle w:val="ListBullet"/>
        <w:numPr>
          <w:ilvl w:val="0"/>
          <w:numId w:val="5"/>
        </w:numPr>
        <w:spacing w:after="0" w:line="240" w:lineRule="auto"/>
        <w:rPr>
          <w:rFonts w:ascii="Aptos" w:hAnsi="Aptos"/>
        </w:rPr>
      </w:pPr>
      <w:r w:rsidRPr="007E503A">
        <w:rPr>
          <w:rFonts w:ascii="Aptos" w:hAnsi="Aptos"/>
        </w:rPr>
        <w:t xml:space="preserve">Internal Advisory Committee: </w:t>
      </w:r>
      <w:r w:rsidR="00C53DAC" w:rsidRPr="007E503A">
        <w:rPr>
          <w:rFonts w:ascii="Aptos" w:hAnsi="Aptos"/>
        </w:rPr>
        <w:t xml:space="preserve">composed of faculty related to the program who </w:t>
      </w:r>
      <w:r w:rsidRPr="007E503A">
        <w:rPr>
          <w:rFonts w:ascii="Aptos" w:hAnsi="Aptos"/>
        </w:rPr>
        <w:t>oversee admissions and annual reviews</w:t>
      </w:r>
      <w:r w:rsidR="00C53DAC" w:rsidRPr="007E503A">
        <w:rPr>
          <w:rFonts w:ascii="Aptos" w:hAnsi="Aptos"/>
        </w:rPr>
        <w:t>.</w:t>
      </w:r>
    </w:p>
    <w:p w14:paraId="448B33F2" w14:textId="2A26072E" w:rsidR="00C308A9" w:rsidRPr="007E503A" w:rsidRDefault="00C308A9" w:rsidP="000D3E85">
      <w:pPr>
        <w:pStyle w:val="ListBullet"/>
        <w:numPr>
          <w:ilvl w:val="0"/>
          <w:numId w:val="5"/>
        </w:numPr>
        <w:spacing w:after="0" w:line="240" w:lineRule="auto"/>
        <w:rPr>
          <w:rFonts w:ascii="Aptos" w:hAnsi="Aptos"/>
        </w:rPr>
      </w:pPr>
      <w:r w:rsidRPr="007E503A">
        <w:rPr>
          <w:rFonts w:ascii="Aptos" w:hAnsi="Aptos"/>
        </w:rPr>
        <w:t xml:space="preserve">External Advisory Committee: </w:t>
      </w:r>
      <w:r w:rsidR="00C53DAC" w:rsidRPr="007E503A">
        <w:rPr>
          <w:rFonts w:ascii="Aptos" w:hAnsi="Aptos"/>
        </w:rPr>
        <w:t xml:space="preserve">composed of well-known researchers or T32 directors who </w:t>
      </w:r>
      <w:r w:rsidR="00023BD6" w:rsidRPr="007E503A">
        <w:rPr>
          <w:rFonts w:ascii="Aptos" w:hAnsi="Aptos"/>
        </w:rPr>
        <w:t>conduct onsite evaluations 2-3 times per funding period</w:t>
      </w:r>
      <w:r w:rsidRPr="007E503A">
        <w:rPr>
          <w:rFonts w:ascii="Aptos" w:hAnsi="Aptos"/>
        </w:rPr>
        <w:t>.</w:t>
      </w:r>
    </w:p>
    <w:p w14:paraId="2B54B5FD" w14:textId="77777777" w:rsidR="00C308A9" w:rsidRPr="00612788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Clearly explain changes in </w:t>
      </w:r>
      <w:r w:rsidRPr="00612788">
        <w:rPr>
          <w:rFonts w:ascii="Aptos" w:hAnsi="Aptos"/>
        </w:rPr>
        <w:t>administrative structure or personnel</w:t>
      </w:r>
      <w:r>
        <w:rPr>
          <w:rFonts w:ascii="Aptos" w:hAnsi="Aptos"/>
        </w:rPr>
        <w:t>.</w:t>
      </w:r>
    </w:p>
    <w:p w14:paraId="6BD6740A" w14:textId="77777777" w:rsidR="00C308A9" w:rsidRPr="00612788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Include succession planning and conflict resolution strategies.</w:t>
      </w:r>
    </w:p>
    <w:p w14:paraId="1D2E8844" w14:textId="61A20763" w:rsidR="00C308A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Describe training activities</w:t>
      </w:r>
      <w:r>
        <w:rPr>
          <w:rFonts w:ascii="Aptos" w:hAnsi="Aptos"/>
        </w:rPr>
        <w:t xml:space="preserve"> using graphics if </w:t>
      </w:r>
      <w:r w:rsidR="00C53DAC">
        <w:rPr>
          <w:rFonts w:ascii="Aptos" w:hAnsi="Aptos"/>
        </w:rPr>
        <w:t>possible</w:t>
      </w:r>
      <w:r>
        <w:rPr>
          <w:rFonts w:ascii="Aptos" w:hAnsi="Aptos"/>
        </w:rPr>
        <w:t>.</w:t>
      </w:r>
      <w:r w:rsidR="000D3E85">
        <w:rPr>
          <w:rFonts w:ascii="Aptos" w:hAnsi="Aptos"/>
        </w:rPr>
        <w:t xml:space="preserve"> For example:</w:t>
      </w:r>
    </w:p>
    <w:p w14:paraId="4A3D91CE" w14:textId="467DCBC7" w:rsidR="000D3E85" w:rsidRPr="007E503A" w:rsidRDefault="007E503A" w:rsidP="000D3E85">
      <w:pPr>
        <w:pStyle w:val="ListBullet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7E503A">
        <w:rPr>
          <w:rFonts w:ascii="Aptos" w:hAnsi="Aptos"/>
        </w:rPr>
        <w:t>i</w:t>
      </w:r>
      <w:r w:rsidR="00C308A9" w:rsidRPr="007E503A">
        <w:rPr>
          <w:rFonts w:ascii="Aptos" w:hAnsi="Aptos"/>
        </w:rPr>
        <w:t xml:space="preserve">nterdisciplinary </w:t>
      </w:r>
      <w:r w:rsidR="000D3E85" w:rsidRPr="007E503A">
        <w:rPr>
          <w:rFonts w:ascii="Aptos" w:hAnsi="Aptos"/>
        </w:rPr>
        <w:t>aspects of the program</w:t>
      </w:r>
      <w:r w:rsidRPr="007E503A">
        <w:rPr>
          <w:rFonts w:ascii="Aptos" w:hAnsi="Aptos"/>
        </w:rPr>
        <w:t>,</w:t>
      </w:r>
    </w:p>
    <w:p w14:paraId="1D2E4A15" w14:textId="588E737A" w:rsidR="00C308A9" w:rsidRPr="007E503A" w:rsidRDefault="007E503A" w:rsidP="000D3E85">
      <w:pPr>
        <w:pStyle w:val="ListBullet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7E503A">
        <w:rPr>
          <w:rFonts w:ascii="Aptos" w:hAnsi="Aptos"/>
        </w:rPr>
        <w:t xml:space="preserve">artificial intelligence (AI) </w:t>
      </w:r>
      <w:r w:rsidR="00C308A9" w:rsidRPr="007E503A">
        <w:rPr>
          <w:rFonts w:ascii="Aptos" w:hAnsi="Aptos"/>
        </w:rPr>
        <w:t>literacy</w:t>
      </w:r>
      <w:r w:rsidRPr="007E503A">
        <w:rPr>
          <w:rFonts w:ascii="Aptos" w:hAnsi="Aptos"/>
        </w:rPr>
        <w:t>,</w:t>
      </w:r>
    </w:p>
    <w:p w14:paraId="13DCD602" w14:textId="39340741" w:rsidR="00C308A9" w:rsidRPr="007E503A" w:rsidRDefault="007E503A" w:rsidP="000D3E85">
      <w:pPr>
        <w:pStyle w:val="ListBullet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7E503A">
        <w:rPr>
          <w:rFonts w:ascii="Aptos" w:hAnsi="Aptos"/>
        </w:rPr>
        <w:t>p</w:t>
      </w:r>
      <w:r w:rsidR="00C308A9" w:rsidRPr="007E503A">
        <w:rPr>
          <w:rFonts w:ascii="Aptos" w:hAnsi="Aptos"/>
        </w:rPr>
        <w:t>artnerships with industry</w:t>
      </w:r>
      <w:r w:rsidRPr="007E503A">
        <w:rPr>
          <w:rFonts w:ascii="Aptos" w:hAnsi="Aptos"/>
        </w:rPr>
        <w:t>, or</w:t>
      </w:r>
    </w:p>
    <w:p w14:paraId="1A0ABE0E" w14:textId="65E3507E" w:rsidR="00C308A9" w:rsidRPr="007E503A" w:rsidRDefault="007E503A" w:rsidP="000D3E85">
      <w:pPr>
        <w:pStyle w:val="ListBullet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7E503A">
        <w:rPr>
          <w:rFonts w:ascii="Aptos" w:hAnsi="Aptos"/>
        </w:rPr>
        <w:t>m</w:t>
      </w:r>
      <w:r w:rsidR="00023BD6" w:rsidRPr="007E503A">
        <w:rPr>
          <w:rFonts w:ascii="Aptos" w:hAnsi="Aptos"/>
        </w:rPr>
        <w:t>entoring partnerships between</w:t>
      </w:r>
      <w:r w:rsidR="00C308A9" w:rsidRPr="007E503A">
        <w:rPr>
          <w:rFonts w:ascii="Aptos" w:hAnsi="Aptos"/>
        </w:rPr>
        <w:t xml:space="preserve"> clinician</w:t>
      </w:r>
      <w:r w:rsidR="000D3E85" w:rsidRPr="007E503A">
        <w:rPr>
          <w:rFonts w:ascii="Aptos" w:hAnsi="Aptos"/>
        </w:rPr>
        <w:t>s</w:t>
      </w:r>
      <w:r w:rsidR="00C308A9" w:rsidRPr="007E503A">
        <w:rPr>
          <w:rFonts w:ascii="Aptos" w:hAnsi="Aptos"/>
        </w:rPr>
        <w:t xml:space="preserve"> and basic science researcher</w:t>
      </w:r>
      <w:r w:rsidR="000D3E85" w:rsidRPr="007E503A">
        <w:rPr>
          <w:rFonts w:ascii="Aptos" w:hAnsi="Aptos"/>
        </w:rPr>
        <w:t>s</w:t>
      </w:r>
      <w:r w:rsidRPr="007E503A">
        <w:rPr>
          <w:rFonts w:ascii="Aptos" w:hAnsi="Aptos"/>
        </w:rPr>
        <w:t>.</w:t>
      </w:r>
      <w:r w:rsidR="00C308A9" w:rsidRPr="007E503A">
        <w:rPr>
          <w:rFonts w:ascii="Aptos" w:hAnsi="Aptos"/>
        </w:rPr>
        <w:t xml:space="preserve"> </w:t>
      </w:r>
    </w:p>
    <w:p w14:paraId="39D35A5B" w14:textId="1C0139AB" w:rsidR="000A32EB" w:rsidRPr="000A32EB" w:rsidRDefault="00C308A9" w:rsidP="000A32EB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lastRenderedPageBreak/>
        <w:t>Relate different aspects of training</w:t>
      </w:r>
      <w:r w:rsidR="00C53DAC">
        <w:rPr>
          <w:rFonts w:ascii="Aptos" w:hAnsi="Aptos"/>
        </w:rPr>
        <w:t xml:space="preserve"> to each other.</w:t>
      </w:r>
      <w:r>
        <w:rPr>
          <w:rFonts w:ascii="Aptos" w:hAnsi="Aptos"/>
        </w:rPr>
        <w:t xml:space="preserve"> </w:t>
      </w:r>
      <w:r w:rsidR="005C7F3F" w:rsidRPr="000A32EB">
        <w:t>For example</w:t>
      </w:r>
      <w:r w:rsidR="000A32EB">
        <w:t>:</w:t>
      </w:r>
    </w:p>
    <w:p w14:paraId="2929E2D3" w14:textId="0F4DE192" w:rsidR="00C308A9" w:rsidRPr="000A32EB" w:rsidRDefault="00023BD6" w:rsidP="000A32EB">
      <w:pPr>
        <w:pStyle w:val="ListBullet"/>
        <w:numPr>
          <w:ilvl w:val="0"/>
          <w:numId w:val="8"/>
        </w:numPr>
        <w:spacing w:after="0" w:line="240" w:lineRule="auto"/>
        <w:rPr>
          <w:rFonts w:ascii="Aptos" w:hAnsi="Aptos"/>
        </w:rPr>
      </w:pPr>
      <w:r w:rsidRPr="000A32EB">
        <w:t>the Medical Scientist Training Program</w:t>
      </w:r>
      <w:r w:rsidR="005C7F3F" w:rsidRPr="000A32EB">
        <w:t xml:space="preserve"> should </w:t>
      </w:r>
      <w:r w:rsidR="000D3E85" w:rsidRPr="000A32EB">
        <w:t>describe the</w:t>
      </w:r>
      <w:r w:rsidRPr="000A32EB">
        <w:t xml:space="preserve"> </w:t>
      </w:r>
      <w:r w:rsidR="00C308A9" w:rsidRPr="000A32EB">
        <w:t>relat</w:t>
      </w:r>
      <w:r w:rsidR="000D3E85" w:rsidRPr="000A32EB">
        <w:t>ionship</w:t>
      </w:r>
      <w:r w:rsidR="00C308A9" w:rsidRPr="000A32EB">
        <w:t xml:space="preserve"> and balance </w:t>
      </w:r>
      <w:r w:rsidR="000D3E85" w:rsidRPr="000A32EB">
        <w:t xml:space="preserve">between </w:t>
      </w:r>
      <w:r w:rsidR="00C308A9" w:rsidRPr="000A32EB">
        <w:t xml:space="preserve">PhD </w:t>
      </w:r>
      <w:r w:rsidR="000D3E85" w:rsidRPr="000A32EB">
        <w:t xml:space="preserve">and MD </w:t>
      </w:r>
      <w:r w:rsidR="00C308A9" w:rsidRPr="000A32EB">
        <w:t>training.</w:t>
      </w:r>
    </w:p>
    <w:p w14:paraId="6B3EF235" w14:textId="77777777" w:rsidR="00C308A9" w:rsidRPr="00612788" w:rsidRDefault="00C308A9" w:rsidP="000D3E85">
      <w:pPr>
        <w:pStyle w:val="Heading2"/>
      </w:pPr>
      <w:r w:rsidRPr="00612788">
        <w:t>Recruitment and Diversity</w:t>
      </w:r>
    </w:p>
    <w:p w14:paraId="68DED469" w14:textId="76FB9703" w:rsidR="00C308A9" w:rsidRPr="00612788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Leverage undergrad</w:t>
      </w:r>
      <w:r w:rsidR="001F2264">
        <w:rPr>
          <w:rFonts w:ascii="Aptos" w:hAnsi="Aptos"/>
        </w:rPr>
        <w:t>uate</w:t>
      </w:r>
      <w:r w:rsidRPr="00612788">
        <w:rPr>
          <w:rFonts w:ascii="Aptos" w:hAnsi="Aptos"/>
        </w:rPr>
        <w:t xml:space="preserve"> programs and local</w:t>
      </w:r>
      <w:r w:rsidR="001F2264">
        <w:rPr>
          <w:rFonts w:ascii="Aptos" w:hAnsi="Aptos"/>
        </w:rPr>
        <w:t>, regional, and relevant</w:t>
      </w:r>
      <w:r w:rsidRPr="00612788">
        <w:rPr>
          <w:rFonts w:ascii="Aptos" w:hAnsi="Aptos"/>
        </w:rPr>
        <w:t xml:space="preserve"> conferences.</w:t>
      </w:r>
    </w:p>
    <w:p w14:paraId="4787B568" w14:textId="77777777" w:rsidR="00C308A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Address gender and disciplinary diversity</w:t>
      </w:r>
      <w:r>
        <w:rPr>
          <w:rFonts w:ascii="Aptos" w:hAnsi="Aptos"/>
        </w:rPr>
        <w:t xml:space="preserve"> among mentors (pre-2025)</w:t>
      </w:r>
      <w:r w:rsidRPr="00612788">
        <w:rPr>
          <w:rFonts w:ascii="Aptos" w:hAnsi="Aptos"/>
        </w:rPr>
        <w:t>.</w:t>
      </w:r>
    </w:p>
    <w:p w14:paraId="3C473AE3" w14:textId="454E8C02" w:rsidR="00C308A9" w:rsidRPr="008929BC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 xml:space="preserve">Emphasize </w:t>
      </w:r>
      <w:r>
        <w:rPr>
          <w:rFonts w:ascii="Aptos" w:hAnsi="Aptos"/>
        </w:rPr>
        <w:t xml:space="preserve">recruitment or access to </w:t>
      </w:r>
      <w:r w:rsidR="001F2264">
        <w:rPr>
          <w:rFonts w:ascii="Aptos" w:hAnsi="Aptos"/>
        </w:rPr>
        <w:t xml:space="preserve">specific </w:t>
      </w:r>
      <w:r w:rsidRPr="00612788">
        <w:rPr>
          <w:rFonts w:ascii="Aptos" w:hAnsi="Aptos"/>
        </w:rPr>
        <w:t>trainee populations</w:t>
      </w:r>
      <w:r>
        <w:rPr>
          <w:rFonts w:ascii="Aptos" w:hAnsi="Aptos"/>
        </w:rPr>
        <w:t xml:space="preserve"> (pre-2025)</w:t>
      </w:r>
      <w:r w:rsidRPr="00612788">
        <w:rPr>
          <w:rFonts w:ascii="Aptos" w:hAnsi="Aptos"/>
        </w:rPr>
        <w:t>.</w:t>
      </w:r>
    </w:p>
    <w:p w14:paraId="1DEEC7BD" w14:textId="76E891BE" w:rsidR="00C308A9" w:rsidRPr="000D3E85" w:rsidRDefault="00C308A9" w:rsidP="000D3E8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Highlight retention strategies.</w:t>
      </w:r>
    </w:p>
    <w:p w14:paraId="6C71527B" w14:textId="77777777" w:rsidR="00C308A9" w:rsidRPr="00612788" w:rsidRDefault="00C308A9" w:rsidP="000D3E85">
      <w:pPr>
        <w:pStyle w:val="Heading2"/>
      </w:pPr>
      <w:r w:rsidRPr="00612788">
        <w:t>Evaluation and Outcomes</w:t>
      </w:r>
    </w:p>
    <w:p w14:paraId="52763B0F" w14:textId="5F427CB0" w:rsidR="00C308A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Show how trainee outcomes for those on the grant differ from those not </w:t>
      </w:r>
      <w:r w:rsidR="00023BD6">
        <w:rPr>
          <w:rFonts w:ascii="Aptos" w:hAnsi="Aptos"/>
        </w:rPr>
        <w:t xml:space="preserve">on </w:t>
      </w:r>
      <w:r>
        <w:rPr>
          <w:rFonts w:ascii="Aptos" w:hAnsi="Aptos"/>
        </w:rPr>
        <w:t>the grant.</w:t>
      </w:r>
    </w:p>
    <w:p w14:paraId="1CC48A64" w14:textId="14B6640D" w:rsidR="00C308A9" w:rsidRPr="00612788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 xml:space="preserve">Track </w:t>
      </w:r>
      <w:r>
        <w:rPr>
          <w:rFonts w:ascii="Aptos" w:hAnsi="Aptos"/>
        </w:rPr>
        <w:t xml:space="preserve">trainee </w:t>
      </w:r>
      <w:r w:rsidRPr="00612788">
        <w:rPr>
          <w:rFonts w:ascii="Aptos" w:hAnsi="Aptos"/>
        </w:rPr>
        <w:t xml:space="preserve">publications, presentations, </w:t>
      </w:r>
      <w:r>
        <w:rPr>
          <w:rFonts w:ascii="Aptos" w:hAnsi="Aptos"/>
        </w:rPr>
        <w:t>long-term academic success, subsequent NIH funding (or other funding)</w:t>
      </w:r>
      <w:r w:rsidR="00023BD6">
        <w:rPr>
          <w:rFonts w:ascii="Aptos" w:hAnsi="Aptos"/>
        </w:rPr>
        <w:t>,</w:t>
      </w:r>
      <w:r>
        <w:rPr>
          <w:rFonts w:ascii="Aptos" w:hAnsi="Aptos"/>
        </w:rPr>
        <w:t xml:space="preserve"> </w:t>
      </w:r>
      <w:r w:rsidRPr="00612788">
        <w:rPr>
          <w:rFonts w:ascii="Aptos" w:hAnsi="Aptos"/>
        </w:rPr>
        <w:t>and career outcomes</w:t>
      </w:r>
      <w:r>
        <w:rPr>
          <w:rFonts w:ascii="Aptos" w:hAnsi="Aptos"/>
        </w:rPr>
        <w:t xml:space="preserve"> relevant to specific discipline or program</w:t>
      </w:r>
      <w:r w:rsidRPr="00612788">
        <w:rPr>
          <w:rFonts w:ascii="Aptos" w:hAnsi="Aptos"/>
        </w:rPr>
        <w:t>.</w:t>
      </w:r>
    </w:p>
    <w:p w14:paraId="3AFDCCEF" w14:textId="77777777" w:rsidR="00C308A9" w:rsidRPr="00612788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>Map objectives to proficiencies obtained by trainees.</w:t>
      </w:r>
    </w:p>
    <w:p w14:paraId="35ABC5EA" w14:textId="21FD202C" w:rsidR="00C308A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 xml:space="preserve">Incorporate </w:t>
      </w:r>
      <w:r>
        <w:rPr>
          <w:rFonts w:ascii="Aptos" w:hAnsi="Aptos"/>
        </w:rPr>
        <w:t xml:space="preserve">feedback from </w:t>
      </w:r>
      <w:r w:rsidRPr="00612788">
        <w:rPr>
          <w:rFonts w:ascii="Aptos" w:hAnsi="Aptos"/>
        </w:rPr>
        <w:t>internal</w:t>
      </w:r>
      <w:r>
        <w:rPr>
          <w:rFonts w:ascii="Aptos" w:hAnsi="Aptos"/>
        </w:rPr>
        <w:t xml:space="preserve"> groups (students, mentors)</w:t>
      </w:r>
      <w:r w:rsidRPr="00612788">
        <w:rPr>
          <w:rFonts w:ascii="Aptos" w:hAnsi="Aptos"/>
        </w:rPr>
        <w:t xml:space="preserve"> and external </w:t>
      </w:r>
      <w:r>
        <w:rPr>
          <w:rFonts w:ascii="Aptos" w:hAnsi="Aptos"/>
        </w:rPr>
        <w:t>reviewers (external advisory committee) using surveys</w:t>
      </w:r>
      <w:r w:rsidR="00D575CB">
        <w:rPr>
          <w:rFonts w:ascii="Aptos" w:hAnsi="Aptos"/>
        </w:rPr>
        <w:t>, site visits</w:t>
      </w:r>
      <w:r>
        <w:rPr>
          <w:rFonts w:ascii="Aptos" w:hAnsi="Aptos"/>
        </w:rPr>
        <w:t xml:space="preserve"> </w:t>
      </w:r>
      <w:r w:rsidR="00D575CB">
        <w:rPr>
          <w:rFonts w:ascii="Aptos" w:hAnsi="Aptos"/>
        </w:rPr>
        <w:t xml:space="preserve">and </w:t>
      </w:r>
      <w:r>
        <w:rPr>
          <w:rFonts w:ascii="Aptos" w:hAnsi="Aptos"/>
        </w:rPr>
        <w:t>other methods</w:t>
      </w:r>
      <w:r w:rsidRPr="00612788">
        <w:rPr>
          <w:rFonts w:ascii="Aptos" w:hAnsi="Aptos"/>
        </w:rPr>
        <w:t>.</w:t>
      </w:r>
    </w:p>
    <w:p w14:paraId="0774E773" w14:textId="7D6D2396" w:rsidR="00C308A9" w:rsidRPr="000D3E85" w:rsidRDefault="00C308A9" w:rsidP="000D3E8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Demonstrate how feedback </w:t>
      </w:r>
      <w:r w:rsidR="00023BD6">
        <w:rPr>
          <w:rFonts w:ascii="Aptos" w:hAnsi="Aptos"/>
        </w:rPr>
        <w:t xml:space="preserve">from prior review or </w:t>
      </w:r>
      <w:r w:rsidR="00C53DAC">
        <w:rPr>
          <w:rFonts w:ascii="Aptos" w:hAnsi="Aptos"/>
        </w:rPr>
        <w:t>I</w:t>
      </w:r>
      <w:r w:rsidR="00023BD6">
        <w:rPr>
          <w:rFonts w:ascii="Aptos" w:hAnsi="Aptos"/>
        </w:rPr>
        <w:t>nternal/</w:t>
      </w:r>
      <w:r w:rsidR="00C53DAC">
        <w:rPr>
          <w:rFonts w:ascii="Aptos" w:hAnsi="Aptos"/>
        </w:rPr>
        <w:t>E</w:t>
      </w:r>
      <w:r w:rsidR="00023BD6">
        <w:rPr>
          <w:rFonts w:ascii="Aptos" w:hAnsi="Aptos"/>
        </w:rPr>
        <w:t xml:space="preserve">xternal </w:t>
      </w:r>
      <w:r w:rsidR="00C53DAC">
        <w:rPr>
          <w:rFonts w:ascii="Aptos" w:hAnsi="Aptos"/>
        </w:rPr>
        <w:t>A</w:t>
      </w:r>
      <w:r w:rsidR="00023BD6">
        <w:rPr>
          <w:rFonts w:ascii="Aptos" w:hAnsi="Aptos"/>
        </w:rPr>
        <w:t xml:space="preserve">dvisory </w:t>
      </w:r>
      <w:r w:rsidR="00C53DAC">
        <w:rPr>
          <w:rFonts w:ascii="Aptos" w:hAnsi="Aptos"/>
        </w:rPr>
        <w:t>C</w:t>
      </w:r>
      <w:r w:rsidR="00023BD6">
        <w:rPr>
          <w:rFonts w:ascii="Aptos" w:hAnsi="Aptos"/>
        </w:rPr>
        <w:t xml:space="preserve">ommittees </w:t>
      </w:r>
      <w:r>
        <w:rPr>
          <w:rFonts w:ascii="Aptos" w:hAnsi="Aptos"/>
        </w:rPr>
        <w:t>has been addressed.</w:t>
      </w:r>
    </w:p>
    <w:p w14:paraId="2ADFCAE5" w14:textId="77777777" w:rsidR="00C308A9" w:rsidRPr="00612788" w:rsidRDefault="00C308A9" w:rsidP="000D3E85">
      <w:pPr>
        <w:pStyle w:val="Heading2"/>
      </w:pPr>
      <w:r w:rsidRPr="00612788">
        <w:t>Grantsmanship and Presentation</w:t>
      </w:r>
    </w:p>
    <w:p w14:paraId="66777BCB" w14:textId="77777777" w:rsidR="00C308A9" w:rsidRPr="00612788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Use clear headings and cross-reference tables</w:t>
      </w:r>
      <w:r>
        <w:rPr>
          <w:rFonts w:ascii="Aptos" w:hAnsi="Aptos"/>
        </w:rPr>
        <w:t xml:space="preserve"> in the text</w:t>
      </w:r>
      <w:r w:rsidRPr="00612788">
        <w:rPr>
          <w:rFonts w:ascii="Aptos" w:hAnsi="Aptos"/>
        </w:rPr>
        <w:t>.</w:t>
      </w:r>
    </w:p>
    <w:p w14:paraId="10D51B54" w14:textId="77777777" w:rsidR="00C308A9" w:rsidRPr="00612788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 xml:space="preserve">Include visuals like </w:t>
      </w:r>
      <w:r>
        <w:rPr>
          <w:rFonts w:ascii="Aptos" w:hAnsi="Aptos"/>
        </w:rPr>
        <w:t xml:space="preserve">graphics of </w:t>
      </w:r>
      <w:r w:rsidRPr="00612788">
        <w:rPr>
          <w:rFonts w:ascii="Aptos" w:hAnsi="Aptos"/>
        </w:rPr>
        <w:t>curriculum and logic models.</w:t>
      </w:r>
    </w:p>
    <w:p w14:paraId="5A860D4D" w14:textId="2EBCFE0D" w:rsidR="00C308A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612788">
        <w:rPr>
          <w:rFonts w:ascii="Aptos" w:hAnsi="Aptos"/>
        </w:rPr>
        <w:t>Tailor letters of support and ensure biosketch</w:t>
      </w:r>
      <w:r w:rsidR="00023BD6">
        <w:rPr>
          <w:rFonts w:ascii="Aptos" w:hAnsi="Aptos"/>
        </w:rPr>
        <w:t>es</w:t>
      </w:r>
      <w:r w:rsidRPr="00612788">
        <w:rPr>
          <w:rFonts w:ascii="Aptos" w:hAnsi="Aptos"/>
        </w:rPr>
        <w:t xml:space="preserve"> </w:t>
      </w:r>
      <w:r w:rsidR="00023BD6">
        <w:rPr>
          <w:rFonts w:ascii="Aptos" w:hAnsi="Aptos"/>
        </w:rPr>
        <w:t xml:space="preserve">are </w:t>
      </w:r>
      <w:r w:rsidRPr="00612788">
        <w:rPr>
          <w:rFonts w:ascii="Aptos" w:hAnsi="Aptos"/>
        </w:rPr>
        <w:t>alig</w:t>
      </w:r>
      <w:r>
        <w:rPr>
          <w:rFonts w:ascii="Aptos" w:hAnsi="Aptos"/>
        </w:rPr>
        <w:t>ned to T32 application</w:t>
      </w:r>
      <w:r w:rsidRPr="00612788">
        <w:rPr>
          <w:rFonts w:ascii="Aptos" w:hAnsi="Aptos"/>
        </w:rPr>
        <w:t>.</w:t>
      </w:r>
    </w:p>
    <w:p w14:paraId="63B92E1E" w14:textId="29B97A2E" w:rsidR="00C308A9" w:rsidRPr="004D0479" w:rsidRDefault="00023BD6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4D0479">
        <w:rPr>
          <w:rFonts w:ascii="Aptos" w:hAnsi="Aptos"/>
        </w:rPr>
        <w:t>Use b</w:t>
      </w:r>
      <w:r w:rsidR="00C308A9" w:rsidRPr="004D0479">
        <w:rPr>
          <w:rFonts w:ascii="Aptos" w:hAnsi="Aptos"/>
        </w:rPr>
        <w:t xml:space="preserve">oilerplate </w:t>
      </w:r>
      <w:r w:rsidR="00C53DAC" w:rsidRPr="004D0479">
        <w:rPr>
          <w:rFonts w:ascii="Aptos" w:hAnsi="Aptos"/>
        </w:rPr>
        <w:t>text to help write certain sections</w:t>
      </w:r>
      <w:r w:rsidR="000E0282" w:rsidRPr="004D0479">
        <w:rPr>
          <w:rFonts w:ascii="Aptos" w:hAnsi="Aptos"/>
        </w:rPr>
        <w:t>. For example:</w:t>
      </w:r>
    </w:p>
    <w:p w14:paraId="522B2B5C" w14:textId="7AF3222F" w:rsidR="00C308A9" w:rsidRPr="004D0479" w:rsidRDefault="004D0479" w:rsidP="000D3E85">
      <w:pPr>
        <w:pStyle w:val="ListBullet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4D0479">
        <w:rPr>
          <w:rFonts w:ascii="Aptos" w:hAnsi="Aptos"/>
        </w:rPr>
        <w:t>f</w:t>
      </w:r>
      <w:r w:rsidR="00C308A9" w:rsidRPr="004D0479">
        <w:rPr>
          <w:rFonts w:ascii="Aptos" w:hAnsi="Aptos"/>
        </w:rPr>
        <w:t xml:space="preserve">acilities </w:t>
      </w:r>
      <w:r w:rsidRPr="004D0479">
        <w:rPr>
          <w:rFonts w:ascii="Aptos" w:hAnsi="Aptos"/>
        </w:rPr>
        <w:t>and cores,</w:t>
      </w:r>
    </w:p>
    <w:p w14:paraId="5D2B48EE" w14:textId="2BCBE280" w:rsidR="00C308A9" w:rsidRPr="004D0479" w:rsidRDefault="004D0479" w:rsidP="000D3E85">
      <w:pPr>
        <w:pStyle w:val="ListBullet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4D0479">
        <w:rPr>
          <w:rFonts w:ascii="Aptos" w:hAnsi="Aptos"/>
        </w:rPr>
        <w:t>s</w:t>
      </w:r>
      <w:r w:rsidR="00C308A9" w:rsidRPr="004D0479">
        <w:rPr>
          <w:rFonts w:ascii="Aptos" w:hAnsi="Aptos"/>
        </w:rPr>
        <w:t>eminars</w:t>
      </w:r>
      <w:r w:rsidRPr="004D0479">
        <w:rPr>
          <w:rFonts w:ascii="Aptos" w:hAnsi="Aptos"/>
        </w:rPr>
        <w:t>,</w:t>
      </w:r>
    </w:p>
    <w:p w14:paraId="6099AA80" w14:textId="4A74E653" w:rsidR="00C308A9" w:rsidRPr="004D0479" w:rsidRDefault="004D0479" w:rsidP="000D3E85">
      <w:pPr>
        <w:pStyle w:val="ListBullet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4D0479">
        <w:rPr>
          <w:rFonts w:ascii="Aptos" w:hAnsi="Aptos"/>
        </w:rPr>
        <w:t>g</w:t>
      </w:r>
      <w:r w:rsidR="00C308A9" w:rsidRPr="004D0479">
        <w:rPr>
          <w:rFonts w:ascii="Aptos" w:hAnsi="Aptos"/>
        </w:rPr>
        <w:t xml:space="preserve">rant </w:t>
      </w:r>
      <w:r w:rsidR="00626A11" w:rsidRPr="004D0479">
        <w:rPr>
          <w:rFonts w:ascii="Aptos" w:hAnsi="Aptos"/>
        </w:rPr>
        <w:t>w</w:t>
      </w:r>
      <w:r w:rsidR="00C308A9" w:rsidRPr="004D0479">
        <w:rPr>
          <w:rFonts w:ascii="Aptos" w:hAnsi="Aptos"/>
        </w:rPr>
        <w:t xml:space="preserve">riting </w:t>
      </w:r>
      <w:r w:rsidR="00626A11" w:rsidRPr="004D0479">
        <w:rPr>
          <w:rFonts w:ascii="Aptos" w:hAnsi="Aptos"/>
        </w:rPr>
        <w:t>c</w:t>
      </w:r>
      <w:r w:rsidR="00C308A9" w:rsidRPr="004D0479">
        <w:rPr>
          <w:rFonts w:ascii="Aptos" w:hAnsi="Aptos"/>
        </w:rPr>
        <w:t>ourses</w:t>
      </w:r>
      <w:r w:rsidRPr="004D0479">
        <w:rPr>
          <w:rFonts w:ascii="Aptos" w:hAnsi="Aptos"/>
        </w:rPr>
        <w:t>,</w:t>
      </w:r>
    </w:p>
    <w:p w14:paraId="022EDAC1" w14:textId="02A69253" w:rsidR="00C308A9" w:rsidRPr="004D0479" w:rsidRDefault="004D0479" w:rsidP="000D3E85">
      <w:pPr>
        <w:pStyle w:val="ListBullet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4D0479">
        <w:rPr>
          <w:rFonts w:ascii="Aptos" w:hAnsi="Aptos"/>
        </w:rPr>
        <w:t>m</w:t>
      </w:r>
      <w:r w:rsidR="00C308A9" w:rsidRPr="004D0479">
        <w:rPr>
          <w:rFonts w:ascii="Aptos" w:hAnsi="Aptos"/>
        </w:rPr>
        <w:t xml:space="preserve">entor </w:t>
      </w:r>
      <w:r w:rsidR="00626A11" w:rsidRPr="004D0479">
        <w:rPr>
          <w:rFonts w:ascii="Aptos" w:hAnsi="Aptos"/>
        </w:rPr>
        <w:t>t</w:t>
      </w:r>
      <w:r w:rsidR="00C308A9" w:rsidRPr="004D0479">
        <w:rPr>
          <w:rFonts w:ascii="Aptos" w:hAnsi="Aptos"/>
        </w:rPr>
        <w:t>raining</w:t>
      </w:r>
      <w:r w:rsidRPr="004D0479">
        <w:rPr>
          <w:rFonts w:ascii="Aptos" w:hAnsi="Aptos"/>
        </w:rPr>
        <w:t>, and</w:t>
      </w:r>
    </w:p>
    <w:p w14:paraId="18193C3E" w14:textId="76E1E0F5" w:rsidR="00C308A9" w:rsidRPr="004D0479" w:rsidRDefault="00C308A9" w:rsidP="000D3E85">
      <w:pPr>
        <w:pStyle w:val="ListBullet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4D0479">
        <w:rPr>
          <w:rFonts w:ascii="Aptos" w:hAnsi="Aptos"/>
        </w:rPr>
        <w:t>AI literacy</w:t>
      </w:r>
      <w:r w:rsidR="007E503A">
        <w:rPr>
          <w:rFonts w:ascii="Aptos" w:hAnsi="Aptos"/>
        </w:rPr>
        <w:t>.</w:t>
      </w:r>
    </w:p>
    <w:p w14:paraId="1B28DAB6" w14:textId="51CD37C3" w:rsidR="00C308A9" w:rsidRPr="00612788" w:rsidRDefault="008D378F" w:rsidP="000D3E85">
      <w:pPr>
        <w:pStyle w:val="Heading2"/>
      </w:pPr>
      <w:r>
        <w:t>NIH Peer Review and Study Section Discussion</w:t>
      </w:r>
    </w:p>
    <w:p w14:paraId="095B36D6" w14:textId="6F879B7E" w:rsidR="00C308A9" w:rsidRDefault="000E0282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>The d</w:t>
      </w:r>
      <w:r w:rsidR="00C308A9">
        <w:rPr>
          <w:rFonts w:ascii="Aptos" w:hAnsi="Aptos"/>
        </w:rPr>
        <w:t xml:space="preserve">ifference between </w:t>
      </w:r>
      <w:r>
        <w:rPr>
          <w:rFonts w:ascii="Aptos" w:hAnsi="Aptos"/>
        </w:rPr>
        <w:t xml:space="preserve">an </w:t>
      </w:r>
      <w:r w:rsidR="00C308A9">
        <w:rPr>
          <w:rFonts w:ascii="Aptos" w:hAnsi="Aptos"/>
        </w:rPr>
        <w:t>almost funded and funded application is slim.</w:t>
      </w:r>
    </w:p>
    <w:p w14:paraId="0B53647F" w14:textId="594E6C01" w:rsidR="00C308A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>Renewal applications often have a competitive edge because they</w:t>
      </w:r>
      <w:r w:rsidR="001F2264">
        <w:rPr>
          <w:rFonts w:ascii="Aptos" w:hAnsi="Aptos"/>
        </w:rPr>
        <w:t xml:space="preserve"> ha</w:t>
      </w:r>
      <w:r>
        <w:rPr>
          <w:rFonts w:ascii="Aptos" w:hAnsi="Aptos"/>
        </w:rPr>
        <w:t>ve been able to develop a well-written narrative and a good story.</w:t>
      </w:r>
    </w:p>
    <w:p w14:paraId="6E07DD40" w14:textId="77777777" w:rsidR="00154D5D" w:rsidRPr="004D0479" w:rsidRDefault="00C308A9" w:rsidP="00C308A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4D0479">
        <w:rPr>
          <w:rFonts w:ascii="Aptos" w:hAnsi="Aptos"/>
        </w:rPr>
        <w:t xml:space="preserve">Reviewers will </w:t>
      </w:r>
      <w:r w:rsidR="00C53DAC" w:rsidRPr="004D0479">
        <w:rPr>
          <w:rFonts w:ascii="Aptos" w:hAnsi="Aptos"/>
        </w:rPr>
        <w:t xml:space="preserve">strongly consider how the program impacts </w:t>
      </w:r>
      <w:r w:rsidRPr="004D0479">
        <w:rPr>
          <w:rFonts w:ascii="Aptos" w:hAnsi="Aptos"/>
        </w:rPr>
        <w:t>trainee outcomes</w:t>
      </w:r>
      <w:r w:rsidR="00154D5D" w:rsidRPr="004D0479">
        <w:rPr>
          <w:rFonts w:ascii="Aptos" w:hAnsi="Aptos"/>
        </w:rPr>
        <w:t>. For example:</w:t>
      </w:r>
    </w:p>
    <w:p w14:paraId="4EAF67BC" w14:textId="2DDD6FBB" w:rsidR="00154D5D" w:rsidRPr="004D0479" w:rsidRDefault="00E52A96" w:rsidP="00154D5D">
      <w:pPr>
        <w:pStyle w:val="ListBullet"/>
        <w:tabs>
          <w:tab w:val="num" w:pos="720"/>
        </w:tabs>
        <w:spacing w:after="0" w:line="240" w:lineRule="auto"/>
        <w:ind w:left="720" w:hanging="360"/>
        <w:rPr>
          <w:rFonts w:ascii="Aptos" w:hAnsi="Aptos"/>
        </w:rPr>
      </w:pPr>
      <w:r w:rsidRPr="004D0479">
        <w:rPr>
          <w:rFonts w:ascii="Aptos" w:hAnsi="Aptos"/>
        </w:rPr>
        <w:t>f</w:t>
      </w:r>
      <w:r w:rsidR="00C308A9" w:rsidRPr="004D0479">
        <w:rPr>
          <w:rFonts w:ascii="Aptos" w:hAnsi="Aptos"/>
        </w:rPr>
        <w:t>irst</w:t>
      </w:r>
      <w:r w:rsidR="00B17D36" w:rsidRPr="004D0479">
        <w:rPr>
          <w:rFonts w:ascii="Aptos" w:hAnsi="Aptos"/>
        </w:rPr>
        <w:t>-</w:t>
      </w:r>
      <w:r w:rsidR="00C308A9" w:rsidRPr="004D0479">
        <w:rPr>
          <w:rFonts w:ascii="Aptos" w:hAnsi="Aptos"/>
        </w:rPr>
        <w:t>author paper</w:t>
      </w:r>
      <w:r w:rsidR="00154D5D" w:rsidRPr="004D0479">
        <w:rPr>
          <w:rFonts w:ascii="Aptos" w:hAnsi="Aptos"/>
        </w:rPr>
        <w:t>s</w:t>
      </w:r>
      <w:r w:rsidRPr="004D0479">
        <w:rPr>
          <w:rFonts w:ascii="Aptos" w:hAnsi="Aptos"/>
        </w:rPr>
        <w:t>,</w:t>
      </w:r>
    </w:p>
    <w:p w14:paraId="1CE8AB9F" w14:textId="32EA578B" w:rsidR="00154D5D" w:rsidRPr="004D0479" w:rsidRDefault="00E52A96" w:rsidP="00154D5D">
      <w:pPr>
        <w:pStyle w:val="ListBullet"/>
        <w:tabs>
          <w:tab w:val="num" w:pos="720"/>
        </w:tabs>
        <w:spacing w:after="0" w:line="240" w:lineRule="auto"/>
        <w:ind w:left="720" w:hanging="360"/>
        <w:rPr>
          <w:rFonts w:ascii="Aptos" w:hAnsi="Aptos"/>
        </w:rPr>
      </w:pPr>
      <w:r w:rsidRPr="004D0479">
        <w:rPr>
          <w:rFonts w:ascii="Aptos" w:hAnsi="Aptos"/>
        </w:rPr>
        <w:t>t</w:t>
      </w:r>
      <w:r w:rsidR="00154D5D" w:rsidRPr="004D0479">
        <w:rPr>
          <w:rFonts w:ascii="Aptos" w:hAnsi="Aptos"/>
        </w:rPr>
        <w:t>rainee-awarded grant proposals</w:t>
      </w:r>
      <w:r w:rsidRPr="004D0479">
        <w:rPr>
          <w:rFonts w:ascii="Aptos" w:hAnsi="Aptos"/>
        </w:rPr>
        <w:t>, or</w:t>
      </w:r>
    </w:p>
    <w:p w14:paraId="19430AD2" w14:textId="6F1E3ED1" w:rsidR="00C308A9" w:rsidRPr="004D0479" w:rsidRDefault="00E52A96" w:rsidP="00154D5D">
      <w:pPr>
        <w:pStyle w:val="ListBullet"/>
        <w:tabs>
          <w:tab w:val="num" w:pos="720"/>
        </w:tabs>
        <w:spacing w:after="0" w:line="240" w:lineRule="auto"/>
        <w:ind w:left="720" w:hanging="360"/>
        <w:rPr>
          <w:rFonts w:ascii="Aptos" w:hAnsi="Aptos"/>
        </w:rPr>
      </w:pPr>
      <w:r w:rsidRPr="004D0479">
        <w:rPr>
          <w:rFonts w:ascii="Aptos" w:hAnsi="Aptos"/>
        </w:rPr>
        <w:t>p</w:t>
      </w:r>
      <w:r w:rsidR="00B17D36" w:rsidRPr="004D0479">
        <w:rPr>
          <w:rFonts w:ascii="Aptos" w:hAnsi="Aptos"/>
        </w:rPr>
        <w:t>ost-degree</w:t>
      </w:r>
      <w:r w:rsidR="00C308A9" w:rsidRPr="004D0479">
        <w:rPr>
          <w:rFonts w:ascii="Aptos" w:hAnsi="Aptos"/>
        </w:rPr>
        <w:t xml:space="preserve"> employment</w:t>
      </w:r>
      <w:r w:rsidRPr="004D0479">
        <w:rPr>
          <w:rFonts w:ascii="Aptos" w:hAnsi="Aptos"/>
        </w:rPr>
        <w:t>.</w:t>
      </w:r>
    </w:p>
    <w:p w14:paraId="6677E72C" w14:textId="77777777" w:rsidR="00CC72EE" w:rsidRDefault="00CC72EE" w:rsidP="00C308A9">
      <w:pPr>
        <w:spacing w:after="0"/>
      </w:pPr>
    </w:p>
    <w:sectPr w:rsidR="00CC72EE" w:rsidSect="00C308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BBD5" w14:textId="77777777" w:rsidR="0007057A" w:rsidRDefault="0007057A" w:rsidP="00C308A9">
      <w:pPr>
        <w:spacing w:after="0" w:line="240" w:lineRule="auto"/>
      </w:pPr>
      <w:r>
        <w:separator/>
      </w:r>
    </w:p>
  </w:endnote>
  <w:endnote w:type="continuationSeparator" w:id="0">
    <w:p w14:paraId="13462F2C" w14:textId="77777777" w:rsidR="0007057A" w:rsidRDefault="0007057A" w:rsidP="00C3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8E79" w14:textId="27C7D232" w:rsidR="00E32292" w:rsidRPr="00B3655B" w:rsidRDefault="00C308A9">
    <w:pPr>
      <w:pStyle w:val="Footer"/>
      <w:rPr>
        <w:color w:val="595959" w:themeColor="text1" w:themeTint="A6"/>
        <w:sz w:val="18"/>
        <w:szCs w:val="18"/>
      </w:rPr>
    </w:pPr>
    <w:r w:rsidRPr="00D81391">
      <w:rPr>
        <w:b/>
        <w:bCs/>
        <w:color w:val="595959" w:themeColor="text1" w:themeTint="A6"/>
        <w:sz w:val="18"/>
        <w:szCs w:val="18"/>
      </w:rPr>
      <w:t>Large-Scale Proposal Development Service (LSPDS)</w:t>
    </w:r>
    <w:r w:rsidRPr="00D81391">
      <w:rPr>
        <w:color w:val="595959" w:themeColor="text1" w:themeTint="A6"/>
        <w:sz w:val="18"/>
        <w:szCs w:val="18"/>
      </w:rPr>
      <w:t xml:space="preserve"> | </w:t>
    </w:r>
    <w:r w:rsidR="0072153E">
      <w:rPr>
        <w:color w:val="595959" w:themeColor="text1" w:themeTint="A6"/>
        <w:sz w:val="18"/>
        <w:szCs w:val="18"/>
      </w:rPr>
      <w:t>E</w:t>
    </w:r>
    <w:r w:rsidRPr="00D81391">
      <w:rPr>
        <w:color w:val="595959" w:themeColor="text1" w:themeTint="A6"/>
        <w:sz w:val="18"/>
        <w:szCs w:val="18"/>
      </w:rPr>
      <w:t>mail:</w:t>
    </w:r>
    <w:r>
      <w:rPr>
        <w:sz w:val="18"/>
        <w:szCs w:val="18"/>
      </w:rPr>
      <w:t xml:space="preserve"> </w:t>
    </w:r>
    <w:r w:rsidRPr="00C308A9">
      <w:rPr>
        <w:sz w:val="18"/>
        <w:szCs w:val="18"/>
      </w:rPr>
      <w:t xml:space="preserve"> </w:t>
    </w:r>
    <w:hyperlink r:id="rId1" w:history="1">
      <w:r w:rsidRPr="00B318F1">
        <w:rPr>
          <w:rStyle w:val="Hyperlink"/>
          <w:sz w:val="18"/>
          <w:szCs w:val="18"/>
        </w:rPr>
        <w:t>com-lspds@uiowa.edu</w:t>
      </w:r>
    </w:hyperlink>
    <w:r>
      <w:rPr>
        <w:sz w:val="18"/>
        <w:szCs w:val="18"/>
      </w:rPr>
      <w:t xml:space="preserve"> </w:t>
    </w:r>
  </w:p>
  <w:p w14:paraId="1FC21C15" w14:textId="09548711" w:rsidR="00C308A9" w:rsidRPr="00C308A9" w:rsidRDefault="0072153E">
    <w:pPr>
      <w:pStyle w:val="Footer"/>
      <w:rPr>
        <w:sz w:val="18"/>
        <w:szCs w:val="18"/>
      </w:rPr>
    </w:pPr>
    <w:r>
      <w:rPr>
        <w:color w:val="595959" w:themeColor="text1" w:themeTint="A6"/>
        <w:sz w:val="18"/>
        <w:szCs w:val="18"/>
      </w:rPr>
      <w:t>W</w:t>
    </w:r>
    <w:r w:rsidR="00C308A9" w:rsidRPr="00B3655B">
      <w:rPr>
        <w:color w:val="595959" w:themeColor="text1" w:themeTint="A6"/>
        <w:sz w:val="18"/>
        <w:szCs w:val="18"/>
      </w:rPr>
      <w:t xml:space="preserve">ebsite: </w:t>
    </w:r>
    <w:r w:rsidR="00C308A9" w:rsidRPr="00E32292">
      <w:t xml:space="preserve"> </w:t>
    </w:r>
    <w:hyperlink r:id="rId2" w:history="1">
      <w:r w:rsidR="00C308A9" w:rsidRPr="00C308A9">
        <w:rPr>
          <w:rStyle w:val="Hyperlink"/>
          <w:sz w:val="18"/>
          <w:szCs w:val="18"/>
        </w:rPr>
        <w:t>https://research.medicine.uiowa.edu/resources-researchers/research-administration-support-office/lspds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0DC9" w14:textId="77777777" w:rsidR="0007057A" w:rsidRDefault="0007057A" w:rsidP="00C308A9">
      <w:pPr>
        <w:spacing w:after="0" w:line="240" w:lineRule="auto"/>
      </w:pPr>
      <w:r>
        <w:separator/>
      </w:r>
    </w:p>
  </w:footnote>
  <w:footnote w:type="continuationSeparator" w:id="0">
    <w:p w14:paraId="7F11A6A0" w14:textId="77777777" w:rsidR="0007057A" w:rsidRDefault="0007057A" w:rsidP="00C3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7B4C" w14:textId="1B7EE596" w:rsidR="00E32292" w:rsidRDefault="00E32292" w:rsidP="00E32292">
    <w:pPr>
      <w:pStyle w:val="Header"/>
      <w:tabs>
        <w:tab w:val="clear" w:pos="4680"/>
        <w:tab w:val="clear" w:pos="9360"/>
        <w:tab w:val="left" w:pos="8477"/>
      </w:tabs>
      <w:rPr>
        <w:rFonts w:ascii="Roboto" w:hAnsi="Roboto"/>
        <w:color w:val="595959" w:themeColor="text1" w:themeTint="A6"/>
        <w:sz w:val="16"/>
        <w:szCs w:val="16"/>
      </w:rPr>
    </w:pPr>
    <w:r w:rsidRPr="003B6D91">
      <w:rPr>
        <w:rFonts w:ascii="Roboto" w:hAnsi="Roboto"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59264" behindDoc="1" locked="0" layoutInCell="1" allowOverlap="1" wp14:anchorId="310F1121" wp14:editId="2DCF4674">
          <wp:simplePos x="0" y="0"/>
          <wp:positionH relativeFrom="column">
            <wp:posOffset>0</wp:posOffset>
          </wp:positionH>
          <wp:positionV relativeFrom="paragraph">
            <wp:posOffset>-93134</wp:posOffset>
          </wp:positionV>
          <wp:extent cx="969645" cy="287655"/>
          <wp:effectExtent l="0" t="0" r="0" b="4445"/>
          <wp:wrapNone/>
          <wp:docPr id="923013618" name="Picture 4" descr="Iowa Carver College of Medicine logo">
            <a:extLst xmlns:a="http://schemas.openxmlformats.org/drawingml/2006/main">
              <a:ext uri="{FF2B5EF4-FFF2-40B4-BE49-F238E27FC236}">
                <a16:creationId xmlns:a16="http://schemas.microsoft.com/office/drawing/2014/main" id="{D5A2BC08-77D0-A4A7-17E2-81071BF27F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013618" name="Picture 4" descr="Iowa Carver College of Medicine logo">
                    <a:extLst>
                      <a:ext uri="{FF2B5EF4-FFF2-40B4-BE49-F238E27FC236}">
                        <a16:creationId xmlns:a16="http://schemas.microsoft.com/office/drawing/2014/main" id="{D5A2BC08-77D0-A4A7-17E2-81071BF27F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16490" t="65216" r="16876" b="17520"/>
                  <a:stretch/>
                </pic:blipFill>
                <pic:spPr>
                  <a:xfrm>
                    <a:off x="0" y="0"/>
                    <a:ext cx="96964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B6D91">
      <w:rPr>
        <w:rFonts w:ascii="Roboto" w:hAnsi="Roboto"/>
        <w:color w:val="595959" w:themeColor="text1" w:themeTint="A6"/>
        <w:sz w:val="16"/>
        <w:szCs w:val="16"/>
      </w:rPr>
      <w:t>11/</w:t>
    </w:r>
    <w:r w:rsidRPr="00C17810">
      <w:rPr>
        <w:rFonts w:ascii="Roboto" w:hAnsi="Roboto"/>
        <w:color w:val="404040" w:themeColor="text1" w:themeTint="BF"/>
        <w:sz w:val="16"/>
        <w:szCs w:val="16"/>
      </w:rPr>
      <w:t>2</w:t>
    </w:r>
    <w:r w:rsidRPr="003B6D91">
      <w:rPr>
        <w:rFonts w:ascii="Roboto" w:hAnsi="Roboto"/>
        <w:color w:val="595959" w:themeColor="text1" w:themeTint="A6"/>
        <w:sz w:val="16"/>
        <w:szCs w:val="16"/>
      </w:rPr>
      <w:t>025</w:t>
    </w:r>
  </w:p>
  <w:p w14:paraId="33FC0526" w14:textId="77777777" w:rsidR="000D3E85" w:rsidRDefault="000D3E85" w:rsidP="00E32292">
    <w:pPr>
      <w:pStyle w:val="Header"/>
      <w:tabs>
        <w:tab w:val="clear" w:pos="4680"/>
        <w:tab w:val="clear" w:pos="9360"/>
        <w:tab w:val="left" w:pos="8477"/>
      </w:tabs>
      <w:rPr>
        <w:rFonts w:ascii="Roboto" w:hAnsi="Roboto"/>
        <w:color w:val="595959" w:themeColor="text1" w:themeTint="A6"/>
        <w:sz w:val="16"/>
        <w:szCs w:val="16"/>
      </w:rPr>
    </w:pPr>
  </w:p>
  <w:p w14:paraId="48A2AAD3" w14:textId="77777777" w:rsidR="000D3E85" w:rsidRDefault="000D3E85" w:rsidP="00E32292">
    <w:pPr>
      <w:pStyle w:val="Header"/>
      <w:tabs>
        <w:tab w:val="clear" w:pos="4680"/>
        <w:tab w:val="clear" w:pos="9360"/>
        <w:tab w:val="left" w:pos="8477"/>
      </w:tabs>
      <w:rPr>
        <w:rFonts w:ascii="Roboto" w:hAnsi="Roboto"/>
        <w:color w:val="595959" w:themeColor="text1" w:themeTint="A6"/>
        <w:sz w:val="16"/>
        <w:szCs w:val="16"/>
      </w:rPr>
    </w:pPr>
  </w:p>
  <w:p w14:paraId="4DB766CF" w14:textId="77777777" w:rsidR="000D3E85" w:rsidRDefault="000D3E85" w:rsidP="00E32292">
    <w:pPr>
      <w:pStyle w:val="Header"/>
      <w:tabs>
        <w:tab w:val="clear" w:pos="4680"/>
        <w:tab w:val="clear" w:pos="9360"/>
        <w:tab w:val="left" w:pos="84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021A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D5672A"/>
    <w:multiLevelType w:val="hybridMultilevel"/>
    <w:tmpl w:val="F5B858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919C3"/>
    <w:multiLevelType w:val="hybridMultilevel"/>
    <w:tmpl w:val="E53CE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706F8"/>
    <w:multiLevelType w:val="hybridMultilevel"/>
    <w:tmpl w:val="1E7012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E11BF3"/>
    <w:multiLevelType w:val="hybridMultilevel"/>
    <w:tmpl w:val="CF5A3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5639"/>
    <w:multiLevelType w:val="hybridMultilevel"/>
    <w:tmpl w:val="0D0A95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254BB"/>
    <w:multiLevelType w:val="hybridMultilevel"/>
    <w:tmpl w:val="87346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E3789"/>
    <w:multiLevelType w:val="hybridMultilevel"/>
    <w:tmpl w:val="8D1867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07810">
    <w:abstractNumId w:val="0"/>
  </w:num>
  <w:num w:numId="2" w16cid:durableId="1473332089">
    <w:abstractNumId w:val="2"/>
  </w:num>
  <w:num w:numId="3" w16cid:durableId="791248395">
    <w:abstractNumId w:val="3"/>
  </w:num>
  <w:num w:numId="4" w16cid:durableId="1076316766">
    <w:abstractNumId w:val="1"/>
  </w:num>
  <w:num w:numId="5" w16cid:durableId="1508016098">
    <w:abstractNumId w:val="4"/>
  </w:num>
  <w:num w:numId="6" w16cid:durableId="1627008638">
    <w:abstractNumId w:val="6"/>
  </w:num>
  <w:num w:numId="7" w16cid:durableId="1485470120">
    <w:abstractNumId w:val="7"/>
  </w:num>
  <w:num w:numId="8" w16cid:durableId="1569337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A9"/>
    <w:rsid w:val="00023BD6"/>
    <w:rsid w:val="00064902"/>
    <w:rsid w:val="0007057A"/>
    <w:rsid w:val="000A32EB"/>
    <w:rsid w:val="000D29E5"/>
    <w:rsid w:val="000D3E85"/>
    <w:rsid w:val="000E0282"/>
    <w:rsid w:val="00154D5D"/>
    <w:rsid w:val="001F2264"/>
    <w:rsid w:val="002516EC"/>
    <w:rsid w:val="00280DE7"/>
    <w:rsid w:val="00290677"/>
    <w:rsid w:val="002F3865"/>
    <w:rsid w:val="00376D9F"/>
    <w:rsid w:val="003834B8"/>
    <w:rsid w:val="004878A8"/>
    <w:rsid w:val="004C5CF5"/>
    <w:rsid w:val="004D0479"/>
    <w:rsid w:val="004E30BB"/>
    <w:rsid w:val="005C214C"/>
    <w:rsid w:val="005C7F3F"/>
    <w:rsid w:val="00626A11"/>
    <w:rsid w:val="0072153E"/>
    <w:rsid w:val="007263F2"/>
    <w:rsid w:val="0077171A"/>
    <w:rsid w:val="0078678A"/>
    <w:rsid w:val="007929ED"/>
    <w:rsid w:val="007E503A"/>
    <w:rsid w:val="00840E56"/>
    <w:rsid w:val="00862A54"/>
    <w:rsid w:val="00874896"/>
    <w:rsid w:val="008D378F"/>
    <w:rsid w:val="00930AA5"/>
    <w:rsid w:val="009C2218"/>
    <w:rsid w:val="009E637D"/>
    <w:rsid w:val="00A2095C"/>
    <w:rsid w:val="00A26D9E"/>
    <w:rsid w:val="00A66A53"/>
    <w:rsid w:val="00A9667E"/>
    <w:rsid w:val="00B17D36"/>
    <w:rsid w:val="00B3655B"/>
    <w:rsid w:val="00C308A9"/>
    <w:rsid w:val="00C5357C"/>
    <w:rsid w:val="00C53DAC"/>
    <w:rsid w:val="00CC72EE"/>
    <w:rsid w:val="00D575CB"/>
    <w:rsid w:val="00D81391"/>
    <w:rsid w:val="00D92E1B"/>
    <w:rsid w:val="00DE78E8"/>
    <w:rsid w:val="00E32292"/>
    <w:rsid w:val="00E52A96"/>
    <w:rsid w:val="00E632E4"/>
    <w:rsid w:val="00E749DC"/>
    <w:rsid w:val="00E9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7E574"/>
  <w15:chartTrackingRefBased/>
  <w15:docId w15:val="{544A5F98-426E-E848-8A9A-022B1692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E85"/>
    <w:pPr>
      <w:keepNext/>
      <w:keepLines/>
      <w:spacing w:before="240" w:after="80" w:line="240" w:lineRule="auto"/>
      <w:outlineLvl w:val="1"/>
    </w:pPr>
    <w:rPr>
      <w:rFonts w:asciiTheme="majorHAnsi" w:eastAsiaTheme="majorEastAsia" w:hAnsiTheme="majorHAnsi" w:cstheme="majorBidi"/>
      <w:color w:val="0070C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3E85"/>
    <w:rPr>
      <w:rFonts w:asciiTheme="majorHAnsi" w:eastAsiaTheme="majorEastAsia" w:hAnsiTheme="majorHAnsi" w:cstheme="majorBidi"/>
      <w:color w:val="0070C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0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8A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C308A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8A9"/>
  </w:style>
  <w:style w:type="paragraph" w:styleId="Footer">
    <w:name w:val="footer"/>
    <w:basedOn w:val="Normal"/>
    <w:link w:val="FooterChar"/>
    <w:uiPriority w:val="99"/>
    <w:unhideWhenUsed/>
    <w:rsid w:val="00C3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8A9"/>
  </w:style>
  <w:style w:type="character" w:styleId="Hyperlink">
    <w:name w:val="Hyperlink"/>
    <w:basedOn w:val="DefaultParagraphFont"/>
    <w:uiPriority w:val="99"/>
    <w:unhideWhenUsed/>
    <w:rsid w:val="00C30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search.medicine.uiowa.edu/resources-researchers/research-administration-support-office/lspds" TargetMode="External"/><Relationship Id="rId1" Type="http://schemas.openxmlformats.org/officeDocument/2006/relationships/hyperlink" Target="mailto:com-lspds@uiow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Jennifer Y</dc:creator>
  <cp:keywords/>
  <dc:description/>
  <cp:lastModifiedBy>Barr, Jennifer Y</cp:lastModifiedBy>
  <cp:revision>27</cp:revision>
  <cp:lastPrinted>2025-11-21T11:37:00Z</cp:lastPrinted>
  <dcterms:created xsi:type="dcterms:W3CDTF">2025-11-21T12:02:00Z</dcterms:created>
  <dcterms:modified xsi:type="dcterms:W3CDTF">2025-12-04T19:23:00Z</dcterms:modified>
</cp:coreProperties>
</file>